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7F" w:rsidRPr="00725E7F" w:rsidRDefault="000076C6" w:rsidP="00725E7F">
      <w:pPr>
        <w:spacing w:after="0"/>
        <w:jc w:val="center"/>
        <w:rPr>
          <w:rFonts w:ascii="Times New Roman" w:hAnsi="Times New Roman" w:cs="Times New Roman"/>
        </w:rPr>
      </w:pPr>
      <w:r w:rsidRPr="00725E7F">
        <w:rPr>
          <w:rFonts w:ascii="Times New Roman" w:hAnsi="Times New Roman" w:cs="Times New Roman"/>
        </w:rPr>
        <w:t xml:space="preserve">МУНИЦИПАЛЬНОЕ КАЗЁННОЕ УЧРЕЖДЕНИЕ </w:t>
      </w:r>
      <w:bookmarkStart w:id="0" w:name="_GoBack"/>
      <w:bookmarkEnd w:id="0"/>
    </w:p>
    <w:p w:rsidR="00725E7F" w:rsidRDefault="000076C6" w:rsidP="00725E7F">
      <w:pPr>
        <w:spacing w:after="0"/>
        <w:jc w:val="center"/>
        <w:rPr>
          <w:rFonts w:ascii="Times New Roman" w:hAnsi="Times New Roman" w:cs="Times New Roman"/>
        </w:rPr>
      </w:pPr>
      <w:r w:rsidRPr="00725E7F">
        <w:rPr>
          <w:rFonts w:ascii="Times New Roman" w:hAnsi="Times New Roman" w:cs="Times New Roman"/>
        </w:rPr>
        <w:t xml:space="preserve">«ЦЕНТР КУЛЬТУРЫ, ДОСУГА И БИБЛИОТЕЧНОГО ОБСЛУЖИВАНИЯ» </w:t>
      </w:r>
    </w:p>
    <w:p w:rsidR="000076C6" w:rsidRPr="00725E7F" w:rsidRDefault="000076C6" w:rsidP="000076C6">
      <w:pPr>
        <w:jc w:val="center"/>
        <w:rPr>
          <w:rFonts w:ascii="Times New Roman" w:hAnsi="Times New Roman" w:cs="Times New Roman"/>
        </w:rPr>
      </w:pPr>
      <w:r w:rsidRPr="00725E7F">
        <w:rPr>
          <w:rFonts w:ascii="Times New Roman" w:hAnsi="Times New Roman" w:cs="Times New Roman"/>
        </w:rPr>
        <w:t>ЮРГАМЫШСКОГО РАЙОНА</w:t>
      </w:r>
    </w:p>
    <w:p w:rsidR="000076C6" w:rsidRPr="00725E7F" w:rsidRDefault="000076C6" w:rsidP="000076C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25E7F">
        <w:rPr>
          <w:rFonts w:ascii="Times New Roman" w:hAnsi="Times New Roman" w:cs="Times New Roman"/>
          <w:b/>
          <w:color w:val="FF0000"/>
          <w:sz w:val="32"/>
          <w:szCs w:val="32"/>
        </w:rPr>
        <w:t>ВИДЫ ПРЕДОСТАВЛЯЕМЫХ УСЛУГ</w:t>
      </w: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240" w:line="240" w:lineRule="auto"/>
        <w:ind w:left="0" w:hanging="35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5A1174"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  <w:t>Создание и организация работы любительских творческих коллективов, кружков, студий, люби</w:t>
      </w:r>
      <w:r w:rsidRPr="005A1174">
        <w:rPr>
          <w:rFonts w:ascii="Times New Roman" w:eastAsia="Calibri" w:hAnsi="Times New Roman" w:cs="Times New Roman"/>
          <w:spacing w:val="-3"/>
          <w:sz w:val="28"/>
          <w:szCs w:val="28"/>
          <w:highlight w:val="white"/>
        </w:rPr>
        <w:t xml:space="preserve">тельских объединений, клубов по интересам различной направленности и других клубных </w:t>
      </w:r>
      <w:r w:rsidRPr="005A1174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формирований, </w:t>
      </w:r>
      <w:r w:rsidRPr="005A1174">
        <w:rPr>
          <w:rFonts w:ascii="Times New Roman" w:eastAsia="Calibri" w:hAnsi="Times New Roman" w:cs="Times New Roman"/>
          <w:spacing w:val="-4"/>
          <w:sz w:val="28"/>
          <w:szCs w:val="28"/>
          <w:highlight w:val="white"/>
        </w:rPr>
        <w:t xml:space="preserve">проведение различных по форме и тематике культурно-массовых мероприятий-праздников, </w:t>
      </w:r>
      <w:r w:rsidRPr="005A1174"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  <w:t xml:space="preserve">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</w:t>
      </w:r>
      <w:r w:rsidRPr="005A1174">
        <w:rPr>
          <w:rFonts w:ascii="Times New Roman" w:eastAsia="Calibri" w:hAnsi="Times New Roman" w:cs="Times New Roman"/>
          <w:sz w:val="28"/>
          <w:szCs w:val="28"/>
          <w:highlight w:val="white"/>
        </w:rPr>
        <w:t>клубных формирований.</w:t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5A1174">
        <w:rPr>
          <w:rFonts w:ascii="Times New Roman" w:eastAsia="Calibri" w:hAnsi="Times New Roman" w:cs="Times New Roman"/>
          <w:spacing w:val="-4"/>
          <w:sz w:val="28"/>
          <w:szCs w:val="28"/>
          <w:highlight w:val="white"/>
        </w:rPr>
        <w:t xml:space="preserve">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авторов. </w:t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5A1174"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  <w:t xml:space="preserve">Оказание консультативной, методической и организационно-творческой помощи в подготовке и </w:t>
      </w:r>
      <w:r w:rsidRPr="005A1174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проведении культурно-досуговых мероприятий. </w:t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5A1174">
        <w:rPr>
          <w:rFonts w:ascii="Times New Roman" w:eastAsia="Calibri" w:hAnsi="Times New Roman" w:cs="Times New Roman"/>
          <w:sz w:val="28"/>
          <w:szCs w:val="28"/>
          <w:highlight w:val="white"/>
        </w:rPr>
        <w:t>Изучение, обобщение и распространение опыта культурно-массовой, культурно-</w:t>
      </w:r>
      <w:r w:rsidRPr="005A1174">
        <w:rPr>
          <w:rFonts w:ascii="Times New Roman" w:eastAsia="Calibri" w:hAnsi="Times New Roman" w:cs="Times New Roman"/>
          <w:spacing w:val="-4"/>
          <w:sz w:val="28"/>
          <w:szCs w:val="28"/>
          <w:highlight w:val="white"/>
        </w:rPr>
        <w:t>воспитательной, культурно-зрелищной работы Учреждения и других культурно-досуговых уч</w:t>
      </w:r>
      <w:r w:rsidRPr="005A1174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реждений. </w:t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5A1174">
        <w:rPr>
          <w:rFonts w:ascii="Times New Roman" w:eastAsia="Calibri" w:hAnsi="Times New Roman" w:cs="Times New Roman"/>
          <w:spacing w:val="-5"/>
          <w:sz w:val="28"/>
          <w:szCs w:val="28"/>
        </w:rPr>
        <w:t>Повышение квалификации творческих, библиотечных и административно-хозяйственных работников Учреж</w:t>
      </w:r>
      <w:r w:rsidRPr="005A1174">
        <w:rPr>
          <w:rFonts w:ascii="Times New Roman" w:eastAsia="Calibri" w:hAnsi="Times New Roman" w:cs="Times New Roman"/>
          <w:sz w:val="28"/>
          <w:szCs w:val="28"/>
        </w:rPr>
        <w:t>дения.</w:t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5A1174">
        <w:rPr>
          <w:rFonts w:ascii="Times New Roman" w:eastAsia="Calibri" w:hAnsi="Times New Roman" w:cs="Times New Roman"/>
          <w:spacing w:val="-4"/>
          <w:sz w:val="28"/>
          <w:szCs w:val="28"/>
          <w:highlight w:val="white"/>
        </w:rPr>
        <w:t>Осуществление справочной, информационной и рекламно-маркетинговой деятельности.</w:t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240" w:line="240" w:lineRule="auto"/>
        <w:ind w:left="0" w:hanging="357"/>
        <w:jc w:val="both"/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</w:pPr>
      <w:r w:rsidRPr="005A1174"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  <w:t>Формирование, учёт, хранение и использование универсального библиотечного фонда, обеспечение его безопасной сохранности.</w:t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240" w:line="240" w:lineRule="auto"/>
        <w:ind w:left="0" w:hanging="357"/>
        <w:jc w:val="both"/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</w:pPr>
      <w:r w:rsidRPr="005A1174"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  <w:t>Предоставление пользователям информации о составе библиотечных фондов через систему разнообразных форм библиотечного информирования.</w:t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240" w:line="240" w:lineRule="auto"/>
        <w:ind w:left="0" w:hanging="357"/>
        <w:jc w:val="both"/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</w:pPr>
      <w:r w:rsidRPr="005A1174"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  <w:t>Предоставление во временное пользование любого документа из библиотечных фондов.</w:t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240" w:line="240" w:lineRule="auto"/>
        <w:ind w:left="0" w:hanging="357"/>
        <w:jc w:val="both"/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</w:pPr>
      <w:r w:rsidRPr="005A1174"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  <w:t>Предоставление доступа к справочно-поисковому аппарату, базам данных.</w:t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240" w:line="240" w:lineRule="auto"/>
        <w:ind w:left="0" w:hanging="357"/>
        <w:jc w:val="both"/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</w:pPr>
      <w:r w:rsidRPr="005A1174"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  <w:t>Предоставление доступа к оцифрованным изданиям, хранящимся в библиотеках, в том числе к фонду редких книг, с учётом требования законодательства Российской Федерации об авторских и смежных правах.</w:t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240" w:line="240" w:lineRule="auto"/>
        <w:ind w:left="0" w:hanging="357"/>
        <w:jc w:val="both"/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</w:pPr>
      <w:r w:rsidRPr="005A1174"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  <w:lastRenderedPageBreak/>
        <w:t>Компьютеризация и информатизация библиотечных процессов, предоставление пользователям доступа в корпоративные и глобальные информационные сети.</w:t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240" w:line="240" w:lineRule="auto"/>
        <w:ind w:left="0" w:hanging="35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5A1174"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  <w:t>Проведение мероприятий с целью продвижения чтения, повышения информационной культуры, организации досуга и популяризации различных областей знаний: организация литературных вечеров, встреч, конф</w:t>
      </w:r>
      <w:r w:rsidRPr="005A117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еренций, лекций, фестивалей, конкурсов и иных культурных акций; организация любительских клубов и объединений по интересам.</w:t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5A1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методической деятельности.</w:t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5A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межмуниципального сотрудничества в области библиотечного дела на территории </w:t>
      </w:r>
      <w:r w:rsidRPr="005A1174">
        <w:rPr>
          <w:rFonts w:ascii="Times New Roman" w:eastAsia="Calibri" w:hAnsi="Times New Roman" w:cs="Times New Roman"/>
          <w:spacing w:val="-1"/>
          <w:sz w:val="28"/>
          <w:szCs w:val="28"/>
        </w:rPr>
        <w:t>Юргамышского муниципального округа</w:t>
      </w:r>
      <w:r w:rsidRPr="005A1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5A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комплектования профессиональными кадрами, повышение их квалификации. </w:t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5A1174">
        <w:rPr>
          <w:rFonts w:ascii="Times New Roman" w:eastAsia="Calibri" w:hAnsi="Times New Roman" w:cs="Times New Roman"/>
          <w:spacing w:val="-4"/>
          <w:sz w:val="28"/>
          <w:szCs w:val="28"/>
          <w:highlight w:val="white"/>
        </w:rPr>
        <w:t>Предоставление услуг по выездному культурному обслуживанию (в том числе для граждан с ограниченными возможностями, пожилых граждан, жителей отдаленных населенных пунктов).</w:t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5A1174">
        <w:rPr>
          <w:rFonts w:ascii="Times New Roman" w:eastAsia="Calibri" w:hAnsi="Times New Roman" w:cs="Times New Roman"/>
          <w:spacing w:val="-4"/>
          <w:sz w:val="28"/>
          <w:szCs w:val="28"/>
          <w:highlight w:val="white"/>
        </w:rPr>
        <w:t>Предоставление услуг по изготовлению видеофильмов, презентаций, фотоальбомов по заказу населения.</w:t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5A1174"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  <w:t xml:space="preserve">Организация и проведение вечеров отдыха, танцевальных и других вечеров, праздников, встреч, </w:t>
      </w:r>
      <w:r w:rsidRPr="005A1174">
        <w:rPr>
          <w:rFonts w:ascii="Times New Roman" w:eastAsia="Calibri" w:hAnsi="Times New Roman" w:cs="Times New Roman"/>
          <w:spacing w:val="-4"/>
          <w:sz w:val="28"/>
          <w:szCs w:val="28"/>
          <w:highlight w:val="white"/>
        </w:rPr>
        <w:t>гражданских и семейных обрядов, литературно-музыкальных гостиных, балов, дискотек, кон</w:t>
      </w:r>
      <w:r w:rsidRPr="005A1174">
        <w:rPr>
          <w:rFonts w:ascii="Times New Roman" w:eastAsia="Calibri" w:hAnsi="Times New Roman" w:cs="Times New Roman"/>
          <w:spacing w:val="-3"/>
          <w:sz w:val="28"/>
          <w:szCs w:val="28"/>
          <w:highlight w:val="white"/>
        </w:rPr>
        <w:t>цертов, спектаклей и других культурно-досуговых мероприятий, в том числе по заявкам орга</w:t>
      </w:r>
      <w:r w:rsidRPr="005A1174">
        <w:rPr>
          <w:rFonts w:ascii="Times New Roman" w:eastAsia="Calibri" w:hAnsi="Times New Roman" w:cs="Times New Roman"/>
          <w:spacing w:val="-6"/>
          <w:sz w:val="28"/>
          <w:szCs w:val="28"/>
          <w:highlight w:val="white"/>
        </w:rPr>
        <w:t>низаций, предприятий и отдельных граждан.</w:t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5A1174"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  <w:t>Предоставление оркестров, ансамблей, самодеятельных художественных коллективов и отдель</w:t>
      </w:r>
      <w:r w:rsidRPr="005A1174">
        <w:rPr>
          <w:rFonts w:ascii="Times New Roman" w:eastAsia="Calibri" w:hAnsi="Times New Roman" w:cs="Times New Roman"/>
          <w:spacing w:val="-6"/>
          <w:sz w:val="28"/>
          <w:szCs w:val="28"/>
          <w:highlight w:val="white"/>
        </w:rPr>
        <w:t>ных исполнителей для семейных и гражданских праздников и торжеств на договорной основе.</w:t>
      </w:r>
      <w:r w:rsidRPr="005A1174">
        <w:rPr>
          <w:rFonts w:ascii="Times New Roman" w:eastAsia="Calibri" w:hAnsi="Times New Roman" w:cs="Times New Roman"/>
          <w:sz w:val="28"/>
          <w:szCs w:val="28"/>
          <w:highlight w:val="white"/>
        </w:rPr>
        <w:tab/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5A1174"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  <w:t>Обучение в платных кружках, студиях.</w:t>
      </w:r>
      <w:r w:rsidRPr="005A1174">
        <w:rPr>
          <w:rFonts w:ascii="Times New Roman" w:eastAsia="Calibri" w:hAnsi="Times New Roman" w:cs="Times New Roman"/>
          <w:sz w:val="28"/>
          <w:szCs w:val="28"/>
          <w:highlight w:val="white"/>
        </w:rPr>
        <w:tab/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5A1174"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  <w:t>Предоставление услуг по прокату сценических костюмов, реквизита, бутафории.</w:t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5A1174">
        <w:rPr>
          <w:rFonts w:ascii="Times New Roman" w:eastAsia="Calibri" w:hAnsi="Times New Roman" w:cs="Times New Roman"/>
          <w:spacing w:val="-6"/>
          <w:sz w:val="28"/>
          <w:szCs w:val="28"/>
          <w:highlight w:val="white"/>
        </w:rPr>
        <w:t>Организация и проведение ярмарок, аукционов, выставок-продаж.</w:t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04601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5A1174">
        <w:rPr>
          <w:rFonts w:ascii="Times New Roman" w:eastAsia="Calibri" w:hAnsi="Times New Roman" w:cs="Times New Roman"/>
          <w:spacing w:val="-5"/>
          <w:sz w:val="28"/>
          <w:szCs w:val="28"/>
          <w:highlight w:val="white"/>
        </w:rPr>
        <w:t>Предоставление помещений в аренду</w:t>
      </w:r>
      <w:r w:rsidRPr="005A1174">
        <w:rPr>
          <w:rFonts w:ascii="Times New Roman" w:eastAsia="Calibri" w:hAnsi="Times New Roman" w:cs="Times New Roman"/>
          <w:sz w:val="28"/>
          <w:szCs w:val="28"/>
          <w:highlight w:val="white"/>
        </w:rPr>
        <w:t>.</w:t>
      </w:r>
    </w:p>
    <w:p w:rsidR="00E04601" w:rsidRPr="005A1174" w:rsidRDefault="00E04601" w:rsidP="00725E7F">
      <w:pPr>
        <w:pStyle w:val="a3"/>
        <w:widowControl w:val="0"/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0076C6" w:rsidRPr="005A1174" w:rsidRDefault="000076C6" w:rsidP="00725E7F">
      <w:pPr>
        <w:pStyle w:val="a3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5A1174">
        <w:rPr>
          <w:rFonts w:ascii="Times New Roman" w:eastAsia="Calibri" w:hAnsi="Times New Roman" w:cs="Times New Roman"/>
          <w:spacing w:val="-4"/>
          <w:sz w:val="28"/>
          <w:szCs w:val="28"/>
          <w:highlight w:val="white"/>
        </w:rPr>
        <w:t>Иные виды предпринимательской деятельности, содействующие достижению целей создания Учреждения.</w:t>
      </w:r>
    </w:p>
    <w:p w:rsidR="000076C6" w:rsidRPr="000076C6" w:rsidRDefault="000076C6" w:rsidP="00725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76C6" w:rsidRPr="000076C6" w:rsidSect="005A11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E4F73"/>
    <w:multiLevelType w:val="hybridMultilevel"/>
    <w:tmpl w:val="921220BC"/>
    <w:lvl w:ilvl="0" w:tplc="C946F682">
      <w:start w:val="1"/>
      <w:numFmt w:val="decimal"/>
      <w:suff w:val="space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E2"/>
    <w:rsid w:val="000076C6"/>
    <w:rsid w:val="004840C6"/>
    <w:rsid w:val="005A1174"/>
    <w:rsid w:val="00725E7F"/>
    <w:rsid w:val="00977DFF"/>
    <w:rsid w:val="00AA7EE2"/>
    <w:rsid w:val="00E0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9C152-3C8A-425A-B15C-4C6A867E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DK_User01</dc:creator>
  <cp:keywords/>
  <dc:description/>
  <cp:lastModifiedBy>DK10</cp:lastModifiedBy>
  <cp:revision>3</cp:revision>
  <dcterms:created xsi:type="dcterms:W3CDTF">2022-10-11T08:47:00Z</dcterms:created>
  <dcterms:modified xsi:type="dcterms:W3CDTF">2022-10-11T09:31:00Z</dcterms:modified>
</cp:coreProperties>
</file>